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75042" w14:textId="27CF033C" w:rsidR="00B11AA6" w:rsidRDefault="00B11AA6">
      <w:r>
        <w:rPr>
          <w:noProof/>
        </w:rPr>
        <mc:AlternateContent>
          <mc:Choice Requires="wps">
            <w:drawing>
              <wp:anchor distT="45720" distB="45720" distL="114300" distR="114300" simplePos="0" relativeHeight="251659264" behindDoc="0" locked="0" layoutInCell="1" allowOverlap="1" wp14:anchorId="2C71223D" wp14:editId="12F4F48B">
                <wp:simplePos x="0" y="0"/>
                <wp:positionH relativeFrom="margin">
                  <wp:posOffset>2914650</wp:posOffset>
                </wp:positionH>
                <wp:positionV relativeFrom="paragraph">
                  <wp:posOffset>180975</wp:posOffset>
                </wp:positionV>
                <wp:extent cx="2438400" cy="3257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257550"/>
                        </a:xfrm>
                        <a:prstGeom prst="rect">
                          <a:avLst/>
                        </a:prstGeom>
                        <a:solidFill>
                          <a:srgbClr val="FFFFFF"/>
                        </a:solidFill>
                        <a:ln w="9525">
                          <a:solidFill>
                            <a:srgbClr val="000000"/>
                          </a:solidFill>
                          <a:miter lim="800000"/>
                          <a:headEnd/>
                          <a:tailEnd/>
                        </a:ln>
                      </wps:spPr>
                      <wps:txbx>
                        <w:txbxContent>
                          <w:p w14:paraId="50FDA6FA" w14:textId="5EFCE1E5" w:rsidR="00B11AA6" w:rsidRPr="005F7CE7" w:rsidRDefault="00B11AA6">
                            <w:pPr>
                              <w:rPr>
                                <w:rFonts w:ascii="Times New Roman" w:hAnsi="Times New Roman" w:cs="Times New Roman"/>
                                <w:sz w:val="24"/>
                                <w:szCs w:val="24"/>
                              </w:rPr>
                            </w:pPr>
                            <w:r w:rsidRPr="005F7CE7">
                              <w:rPr>
                                <w:rFonts w:ascii="Times New Roman" w:hAnsi="Times New Roman" w:cs="Times New Roman"/>
                                <w:sz w:val="24"/>
                                <w:szCs w:val="24"/>
                              </w:rPr>
                              <w:t xml:space="preserve">While in Ireland in the summer of 2019, we </w:t>
                            </w:r>
                            <w:r w:rsidR="005F7CE7">
                              <w:rPr>
                                <w:rFonts w:ascii="Times New Roman" w:hAnsi="Times New Roman" w:cs="Times New Roman"/>
                                <w:sz w:val="24"/>
                                <w:szCs w:val="24"/>
                              </w:rPr>
                              <w:t>found</w:t>
                            </w:r>
                            <w:r w:rsidRPr="005F7CE7">
                              <w:rPr>
                                <w:rFonts w:ascii="Times New Roman" w:hAnsi="Times New Roman" w:cs="Times New Roman"/>
                                <w:sz w:val="24"/>
                                <w:szCs w:val="24"/>
                              </w:rPr>
                              <w:t xml:space="preserve"> </w:t>
                            </w:r>
                            <w:r w:rsidR="005F7CE7">
                              <w:rPr>
                                <w:rFonts w:ascii="Times New Roman" w:hAnsi="Times New Roman" w:cs="Times New Roman"/>
                                <w:sz w:val="24"/>
                                <w:szCs w:val="24"/>
                              </w:rPr>
                              <w:t xml:space="preserve">a number of these </w:t>
                            </w:r>
                            <w:r w:rsidRPr="005F7CE7">
                              <w:rPr>
                                <w:rFonts w:ascii="Times New Roman" w:hAnsi="Times New Roman" w:cs="Times New Roman"/>
                                <w:sz w:val="24"/>
                                <w:szCs w:val="24"/>
                              </w:rPr>
                              <w:t>symbol</w:t>
                            </w:r>
                            <w:r w:rsidR="005F7CE7">
                              <w:rPr>
                                <w:rFonts w:ascii="Times New Roman" w:hAnsi="Times New Roman" w:cs="Times New Roman"/>
                                <w:sz w:val="24"/>
                                <w:szCs w:val="24"/>
                              </w:rPr>
                              <w:t>s on post</w:t>
                            </w:r>
                            <w:r w:rsidR="00634AAF">
                              <w:rPr>
                                <w:rFonts w:ascii="Times New Roman" w:hAnsi="Times New Roman" w:cs="Times New Roman"/>
                                <w:sz w:val="24"/>
                                <w:szCs w:val="24"/>
                              </w:rPr>
                              <w:t>s</w:t>
                            </w:r>
                            <w:r w:rsidRPr="005F7CE7">
                              <w:rPr>
                                <w:rFonts w:ascii="Times New Roman" w:hAnsi="Times New Roman" w:cs="Times New Roman"/>
                                <w:sz w:val="24"/>
                                <w:szCs w:val="24"/>
                              </w:rPr>
                              <w:t xml:space="preserve">. </w:t>
                            </w:r>
                            <w:r w:rsidR="005F7CE7">
                              <w:rPr>
                                <w:rFonts w:ascii="Times New Roman" w:hAnsi="Times New Roman" w:cs="Times New Roman"/>
                                <w:sz w:val="24"/>
                                <w:szCs w:val="24"/>
                              </w:rPr>
                              <w:t>They are</w:t>
                            </w:r>
                            <w:r w:rsidRPr="005F7CE7">
                              <w:rPr>
                                <w:rFonts w:ascii="Times New Roman" w:hAnsi="Times New Roman" w:cs="Times New Roman"/>
                                <w:sz w:val="24"/>
                                <w:szCs w:val="24"/>
                              </w:rPr>
                              <w:t xml:space="preserve"> official marker</w:t>
                            </w:r>
                            <w:r w:rsidR="00634AAF">
                              <w:rPr>
                                <w:rFonts w:ascii="Times New Roman" w:hAnsi="Times New Roman" w:cs="Times New Roman"/>
                                <w:sz w:val="24"/>
                                <w:szCs w:val="24"/>
                              </w:rPr>
                              <w:t>s</w:t>
                            </w:r>
                            <w:r w:rsidRPr="005F7CE7">
                              <w:rPr>
                                <w:rFonts w:ascii="Times New Roman" w:hAnsi="Times New Roman" w:cs="Times New Roman"/>
                                <w:sz w:val="24"/>
                                <w:szCs w:val="24"/>
                              </w:rPr>
                              <w:t xml:space="preserve"> for an historical pilgrimage path. A pilgrimage is a journey to a site of religious</w:t>
                            </w:r>
                            <w:r w:rsidR="00CE530A">
                              <w:rPr>
                                <w:rFonts w:ascii="Times New Roman" w:hAnsi="Times New Roman" w:cs="Times New Roman"/>
                                <w:sz w:val="24"/>
                                <w:szCs w:val="24"/>
                              </w:rPr>
                              <w:t xml:space="preserve"> significance</w:t>
                            </w:r>
                            <w:r w:rsidRPr="005F7CE7">
                              <w:rPr>
                                <w:rFonts w:ascii="Times New Roman" w:hAnsi="Times New Roman" w:cs="Times New Roman"/>
                                <w:sz w:val="24"/>
                                <w:szCs w:val="24"/>
                              </w:rPr>
                              <w:t>. The journey itself becomes a “spiritual exercise” in which one seeks (and expects) to encounter God along the way</w:t>
                            </w:r>
                            <w:r w:rsidR="00CE530A">
                              <w:rPr>
                                <w:rFonts w:ascii="Times New Roman" w:hAnsi="Times New Roman" w:cs="Times New Roman"/>
                                <w:sz w:val="24"/>
                                <w:szCs w:val="24"/>
                              </w:rPr>
                              <w:t>. In Ireland they are also called “penitential paths” - ways for repentance</w:t>
                            </w:r>
                            <w:r w:rsidRPr="005F7CE7">
                              <w:rPr>
                                <w:rFonts w:ascii="Times New Roman" w:hAnsi="Times New Roman" w:cs="Times New Roman"/>
                                <w:sz w:val="24"/>
                                <w:szCs w:val="24"/>
                              </w:rPr>
                              <w:t xml:space="preserve">. </w:t>
                            </w:r>
                            <w:r w:rsidR="005F7CE7" w:rsidRPr="005F7CE7">
                              <w:rPr>
                                <w:rFonts w:ascii="Times New Roman" w:hAnsi="Times New Roman" w:cs="Times New Roman"/>
                                <w:sz w:val="24"/>
                                <w:szCs w:val="24"/>
                              </w:rPr>
                              <w:t>For hundreds of years, Christians have been breaking their routines to walk through the wilderness</w:t>
                            </w:r>
                            <w:r w:rsidR="0022715D">
                              <w:rPr>
                                <w:rFonts w:ascii="Times New Roman" w:hAnsi="Times New Roman" w:cs="Times New Roman"/>
                                <w:sz w:val="24"/>
                                <w:szCs w:val="24"/>
                              </w:rPr>
                              <w:t>; t</w:t>
                            </w:r>
                            <w:r w:rsidR="005F7CE7" w:rsidRPr="005F7CE7">
                              <w:rPr>
                                <w:rFonts w:ascii="Times New Roman" w:hAnsi="Times New Roman" w:cs="Times New Roman"/>
                                <w:sz w:val="24"/>
                                <w:szCs w:val="24"/>
                              </w:rPr>
                              <w:t>hink of a pilgrimage as a “walking retreat.”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1223D" id="_x0000_t202" coordsize="21600,21600" o:spt="202" path="m,l,21600r21600,l21600,xe">
                <v:stroke joinstyle="miter"/>
                <v:path gradientshapeok="t" o:connecttype="rect"/>
              </v:shapetype>
              <v:shape id="Text Box 2" o:spid="_x0000_s1026" type="#_x0000_t202" style="position:absolute;margin-left:229.5pt;margin-top:14.25pt;width:192pt;height:25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JQIAAEcEAAAOAAAAZHJzL2Uyb0RvYy54bWysU9uO2yAQfa/Uf0C8N3a8SZO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">
                <v:textbox>
                  <w:txbxContent>
                    <w:p w14:paraId="50FDA6FA" w14:textId="5EFCE1E5" w:rsidR="00B11AA6" w:rsidRPr="005F7CE7" w:rsidRDefault="00B11AA6">
                      <w:pPr>
                        <w:rPr>
                          <w:rFonts w:ascii="Times New Roman" w:hAnsi="Times New Roman" w:cs="Times New Roman"/>
                          <w:sz w:val="24"/>
                          <w:szCs w:val="24"/>
                        </w:rPr>
                      </w:pPr>
                      <w:r w:rsidRPr="005F7CE7">
                        <w:rPr>
                          <w:rFonts w:ascii="Times New Roman" w:hAnsi="Times New Roman" w:cs="Times New Roman"/>
                          <w:sz w:val="24"/>
                          <w:szCs w:val="24"/>
                        </w:rPr>
                        <w:t xml:space="preserve">While in Ireland in the summer of 2019, we </w:t>
                      </w:r>
                      <w:r w:rsidR="005F7CE7">
                        <w:rPr>
                          <w:rFonts w:ascii="Times New Roman" w:hAnsi="Times New Roman" w:cs="Times New Roman"/>
                          <w:sz w:val="24"/>
                          <w:szCs w:val="24"/>
                        </w:rPr>
                        <w:t>found</w:t>
                      </w:r>
                      <w:r w:rsidRPr="005F7CE7">
                        <w:rPr>
                          <w:rFonts w:ascii="Times New Roman" w:hAnsi="Times New Roman" w:cs="Times New Roman"/>
                          <w:sz w:val="24"/>
                          <w:szCs w:val="24"/>
                        </w:rPr>
                        <w:t xml:space="preserve"> </w:t>
                      </w:r>
                      <w:r w:rsidR="005F7CE7">
                        <w:rPr>
                          <w:rFonts w:ascii="Times New Roman" w:hAnsi="Times New Roman" w:cs="Times New Roman"/>
                          <w:sz w:val="24"/>
                          <w:szCs w:val="24"/>
                        </w:rPr>
                        <w:t xml:space="preserve">a number of these </w:t>
                      </w:r>
                      <w:r w:rsidRPr="005F7CE7">
                        <w:rPr>
                          <w:rFonts w:ascii="Times New Roman" w:hAnsi="Times New Roman" w:cs="Times New Roman"/>
                          <w:sz w:val="24"/>
                          <w:szCs w:val="24"/>
                        </w:rPr>
                        <w:t>symbol</w:t>
                      </w:r>
                      <w:r w:rsidR="005F7CE7">
                        <w:rPr>
                          <w:rFonts w:ascii="Times New Roman" w:hAnsi="Times New Roman" w:cs="Times New Roman"/>
                          <w:sz w:val="24"/>
                          <w:szCs w:val="24"/>
                        </w:rPr>
                        <w:t>s on post</w:t>
                      </w:r>
                      <w:r w:rsidR="00634AAF">
                        <w:rPr>
                          <w:rFonts w:ascii="Times New Roman" w:hAnsi="Times New Roman" w:cs="Times New Roman"/>
                          <w:sz w:val="24"/>
                          <w:szCs w:val="24"/>
                        </w:rPr>
                        <w:t>s</w:t>
                      </w:r>
                      <w:r w:rsidRPr="005F7CE7">
                        <w:rPr>
                          <w:rFonts w:ascii="Times New Roman" w:hAnsi="Times New Roman" w:cs="Times New Roman"/>
                          <w:sz w:val="24"/>
                          <w:szCs w:val="24"/>
                        </w:rPr>
                        <w:t xml:space="preserve">. </w:t>
                      </w:r>
                      <w:r w:rsidR="005F7CE7">
                        <w:rPr>
                          <w:rFonts w:ascii="Times New Roman" w:hAnsi="Times New Roman" w:cs="Times New Roman"/>
                          <w:sz w:val="24"/>
                          <w:szCs w:val="24"/>
                        </w:rPr>
                        <w:t>They are</w:t>
                      </w:r>
                      <w:r w:rsidRPr="005F7CE7">
                        <w:rPr>
                          <w:rFonts w:ascii="Times New Roman" w:hAnsi="Times New Roman" w:cs="Times New Roman"/>
                          <w:sz w:val="24"/>
                          <w:szCs w:val="24"/>
                        </w:rPr>
                        <w:t xml:space="preserve"> official marker</w:t>
                      </w:r>
                      <w:r w:rsidR="00634AAF">
                        <w:rPr>
                          <w:rFonts w:ascii="Times New Roman" w:hAnsi="Times New Roman" w:cs="Times New Roman"/>
                          <w:sz w:val="24"/>
                          <w:szCs w:val="24"/>
                        </w:rPr>
                        <w:t>s</w:t>
                      </w:r>
                      <w:r w:rsidRPr="005F7CE7">
                        <w:rPr>
                          <w:rFonts w:ascii="Times New Roman" w:hAnsi="Times New Roman" w:cs="Times New Roman"/>
                          <w:sz w:val="24"/>
                          <w:szCs w:val="24"/>
                        </w:rPr>
                        <w:t xml:space="preserve"> for an historical pilgrimage path. A pilgrimage is a journey to a site of religious</w:t>
                      </w:r>
                      <w:r w:rsidR="00CE530A">
                        <w:rPr>
                          <w:rFonts w:ascii="Times New Roman" w:hAnsi="Times New Roman" w:cs="Times New Roman"/>
                          <w:sz w:val="24"/>
                          <w:szCs w:val="24"/>
                        </w:rPr>
                        <w:t xml:space="preserve"> significance</w:t>
                      </w:r>
                      <w:r w:rsidRPr="005F7CE7">
                        <w:rPr>
                          <w:rFonts w:ascii="Times New Roman" w:hAnsi="Times New Roman" w:cs="Times New Roman"/>
                          <w:sz w:val="24"/>
                          <w:szCs w:val="24"/>
                        </w:rPr>
                        <w:t>. The journey itself becomes a “spiritual exercise” in which one seeks (and expects) to encounter God along the way</w:t>
                      </w:r>
                      <w:r w:rsidR="00CE530A">
                        <w:rPr>
                          <w:rFonts w:ascii="Times New Roman" w:hAnsi="Times New Roman" w:cs="Times New Roman"/>
                          <w:sz w:val="24"/>
                          <w:szCs w:val="24"/>
                        </w:rPr>
                        <w:t>. In Ireland they are also called “penitential paths” - ways for repentance</w:t>
                      </w:r>
                      <w:r w:rsidRPr="005F7CE7">
                        <w:rPr>
                          <w:rFonts w:ascii="Times New Roman" w:hAnsi="Times New Roman" w:cs="Times New Roman"/>
                          <w:sz w:val="24"/>
                          <w:szCs w:val="24"/>
                        </w:rPr>
                        <w:t xml:space="preserve">. </w:t>
                      </w:r>
                      <w:r w:rsidR="005F7CE7" w:rsidRPr="005F7CE7">
                        <w:rPr>
                          <w:rFonts w:ascii="Times New Roman" w:hAnsi="Times New Roman" w:cs="Times New Roman"/>
                          <w:sz w:val="24"/>
                          <w:szCs w:val="24"/>
                        </w:rPr>
                        <w:t>For hundreds of years, Christians have been breaking their routines to walk through the wilderness</w:t>
                      </w:r>
                      <w:r w:rsidR="0022715D">
                        <w:rPr>
                          <w:rFonts w:ascii="Times New Roman" w:hAnsi="Times New Roman" w:cs="Times New Roman"/>
                          <w:sz w:val="24"/>
                          <w:szCs w:val="24"/>
                        </w:rPr>
                        <w:t>; t</w:t>
                      </w:r>
                      <w:r w:rsidR="005F7CE7" w:rsidRPr="005F7CE7">
                        <w:rPr>
                          <w:rFonts w:ascii="Times New Roman" w:hAnsi="Times New Roman" w:cs="Times New Roman"/>
                          <w:sz w:val="24"/>
                          <w:szCs w:val="24"/>
                        </w:rPr>
                        <w:t>hink of a pilgrimage as a “walking retreat.”</w:t>
                      </w:r>
                    </w:p>
                  </w:txbxContent>
                </v:textbox>
                <w10:wrap type="square" anchorx="margin"/>
              </v:shape>
            </w:pict>
          </mc:Fallback>
        </mc:AlternateContent>
      </w:r>
      <w:r>
        <w:rPr>
          <w:noProof/>
        </w:rPr>
        <w:drawing>
          <wp:inline distT="0" distB="0" distL="0" distR="0" wp14:anchorId="1333EB1B" wp14:editId="5ED178DE">
            <wp:extent cx="3424948" cy="2283298"/>
            <wp:effectExtent l="0" t="635"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3424948" cy="2283298"/>
                    </a:xfrm>
                    <a:prstGeom prst="rect">
                      <a:avLst/>
                    </a:prstGeom>
                  </pic:spPr>
                </pic:pic>
              </a:graphicData>
            </a:graphic>
          </wp:inline>
        </w:drawing>
      </w:r>
    </w:p>
    <w:p w14:paraId="29139FB8" w14:textId="7B979329" w:rsidR="00CE530A" w:rsidRDefault="0022715D">
      <w:r>
        <w:rPr>
          <w:noProof/>
        </w:rPr>
        <mc:AlternateContent>
          <mc:Choice Requires="wps">
            <w:drawing>
              <wp:anchor distT="45720" distB="45720" distL="114300" distR="114300" simplePos="0" relativeHeight="251661312" behindDoc="0" locked="0" layoutInCell="1" allowOverlap="1" wp14:anchorId="52C6395D" wp14:editId="1A890252">
                <wp:simplePos x="0" y="0"/>
                <wp:positionH relativeFrom="column">
                  <wp:posOffset>47625</wp:posOffset>
                </wp:positionH>
                <wp:positionV relativeFrom="paragraph">
                  <wp:posOffset>8890</wp:posOffset>
                </wp:positionV>
                <wp:extent cx="962025" cy="25908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590800"/>
                        </a:xfrm>
                        <a:prstGeom prst="rect">
                          <a:avLst/>
                        </a:prstGeom>
                        <a:solidFill>
                          <a:srgbClr val="FFFFFF"/>
                        </a:solidFill>
                        <a:ln w="9525">
                          <a:solidFill>
                            <a:srgbClr val="000000"/>
                          </a:solidFill>
                          <a:miter lim="800000"/>
                          <a:headEnd/>
                          <a:tailEnd/>
                        </a:ln>
                      </wps:spPr>
                      <wps:txbx>
                        <w:txbxContent>
                          <w:p w14:paraId="669D58AF" w14:textId="267307F4" w:rsidR="005F7CE7" w:rsidRPr="005F7CE7" w:rsidRDefault="005F7CE7">
                            <w:pPr>
                              <w:rPr>
                                <w:rFonts w:ascii="Times New Roman" w:hAnsi="Times New Roman" w:cs="Times New Roman"/>
                                <w:b/>
                                <w:bCs/>
                              </w:rPr>
                            </w:pPr>
                            <w:r>
                              <w:rPr>
                                <w:rFonts w:ascii="Times New Roman" w:hAnsi="Times New Roman" w:cs="Times New Roman"/>
                                <w:sz w:val="24"/>
                                <w:szCs w:val="24"/>
                              </w:rPr>
                              <w:t xml:space="preserve">Our family </w:t>
                            </w:r>
                            <w:r w:rsidR="0022715D">
                              <w:rPr>
                                <w:rFonts w:ascii="Times New Roman" w:hAnsi="Times New Roman" w:cs="Times New Roman"/>
                                <w:sz w:val="24"/>
                                <w:szCs w:val="24"/>
                              </w:rPr>
                              <w:t xml:space="preserve">chose to </w:t>
                            </w:r>
                            <w:r>
                              <w:rPr>
                                <w:rFonts w:ascii="Times New Roman" w:hAnsi="Times New Roman" w:cs="Times New Roman"/>
                                <w:sz w:val="24"/>
                                <w:szCs w:val="24"/>
                              </w:rPr>
                              <w:t>walk</w:t>
                            </w:r>
                            <w:r w:rsidR="0022715D">
                              <w:rPr>
                                <w:rFonts w:ascii="Times New Roman" w:hAnsi="Times New Roman" w:cs="Times New Roman"/>
                                <w:sz w:val="24"/>
                                <w:szCs w:val="24"/>
                              </w:rPr>
                              <w:t xml:space="preserve"> </w:t>
                            </w:r>
                            <w:r>
                              <w:rPr>
                                <w:rFonts w:ascii="Times New Roman" w:hAnsi="Times New Roman" w:cs="Times New Roman"/>
                                <w:sz w:val="24"/>
                                <w:szCs w:val="24"/>
                              </w:rPr>
                              <w:t xml:space="preserve">along </w:t>
                            </w:r>
                            <w:r w:rsidR="0022715D">
                              <w:rPr>
                                <w:rFonts w:ascii="Times New Roman" w:hAnsi="Times New Roman" w:cs="Times New Roman"/>
                                <w:sz w:val="24"/>
                                <w:szCs w:val="24"/>
                              </w:rPr>
                              <w:t xml:space="preserve">some of </w:t>
                            </w:r>
                            <w:r>
                              <w:rPr>
                                <w:rFonts w:ascii="Times New Roman" w:hAnsi="Times New Roman" w:cs="Times New Roman"/>
                                <w:sz w:val="24"/>
                                <w:szCs w:val="24"/>
                              </w:rPr>
                              <w:t xml:space="preserve">these ancient paths </w:t>
                            </w:r>
                            <w:r w:rsidR="00CE530A">
                              <w:rPr>
                                <w:rFonts w:ascii="Times New Roman" w:hAnsi="Times New Roman" w:cs="Times New Roman"/>
                                <w:sz w:val="24"/>
                                <w:szCs w:val="24"/>
                              </w:rPr>
                              <w:t xml:space="preserve">several times during our trip.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6395D" id="_x0000_s1027" type="#_x0000_t202" style="position:absolute;margin-left:3.75pt;margin-top:.7pt;width:75.7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">
                <v:textbox>
                  <w:txbxContent>
                    <w:p w14:paraId="669D58AF" w14:textId="267307F4" w:rsidR="005F7CE7" w:rsidRPr="005F7CE7" w:rsidRDefault="005F7CE7">
                      <w:pPr>
                        <w:rPr>
                          <w:rFonts w:ascii="Times New Roman" w:hAnsi="Times New Roman" w:cs="Times New Roman"/>
                          <w:b/>
                          <w:bCs/>
                        </w:rPr>
                      </w:pPr>
                      <w:r>
                        <w:rPr>
                          <w:rFonts w:ascii="Times New Roman" w:hAnsi="Times New Roman" w:cs="Times New Roman"/>
                          <w:sz w:val="24"/>
                          <w:szCs w:val="24"/>
                        </w:rPr>
                        <w:t xml:space="preserve">Our family </w:t>
                      </w:r>
                      <w:r w:rsidR="0022715D">
                        <w:rPr>
                          <w:rFonts w:ascii="Times New Roman" w:hAnsi="Times New Roman" w:cs="Times New Roman"/>
                          <w:sz w:val="24"/>
                          <w:szCs w:val="24"/>
                        </w:rPr>
                        <w:t xml:space="preserve">chose to </w:t>
                      </w:r>
                      <w:r>
                        <w:rPr>
                          <w:rFonts w:ascii="Times New Roman" w:hAnsi="Times New Roman" w:cs="Times New Roman"/>
                          <w:sz w:val="24"/>
                          <w:szCs w:val="24"/>
                        </w:rPr>
                        <w:t>walk</w:t>
                      </w:r>
                      <w:r w:rsidR="0022715D">
                        <w:rPr>
                          <w:rFonts w:ascii="Times New Roman" w:hAnsi="Times New Roman" w:cs="Times New Roman"/>
                          <w:sz w:val="24"/>
                          <w:szCs w:val="24"/>
                        </w:rPr>
                        <w:t xml:space="preserve"> </w:t>
                      </w:r>
                      <w:r>
                        <w:rPr>
                          <w:rFonts w:ascii="Times New Roman" w:hAnsi="Times New Roman" w:cs="Times New Roman"/>
                          <w:sz w:val="24"/>
                          <w:szCs w:val="24"/>
                        </w:rPr>
                        <w:t xml:space="preserve">along </w:t>
                      </w:r>
                      <w:r w:rsidR="0022715D">
                        <w:rPr>
                          <w:rFonts w:ascii="Times New Roman" w:hAnsi="Times New Roman" w:cs="Times New Roman"/>
                          <w:sz w:val="24"/>
                          <w:szCs w:val="24"/>
                        </w:rPr>
                        <w:t xml:space="preserve">some of </w:t>
                      </w:r>
                      <w:r>
                        <w:rPr>
                          <w:rFonts w:ascii="Times New Roman" w:hAnsi="Times New Roman" w:cs="Times New Roman"/>
                          <w:sz w:val="24"/>
                          <w:szCs w:val="24"/>
                        </w:rPr>
                        <w:t xml:space="preserve">these ancient paths </w:t>
                      </w:r>
                      <w:r w:rsidR="00CE530A">
                        <w:rPr>
                          <w:rFonts w:ascii="Times New Roman" w:hAnsi="Times New Roman" w:cs="Times New Roman"/>
                          <w:sz w:val="24"/>
                          <w:szCs w:val="24"/>
                        </w:rPr>
                        <w:t xml:space="preserve">several times during our trip. </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325307CA" wp14:editId="1F45C6C8">
                <wp:simplePos x="0" y="0"/>
                <wp:positionH relativeFrom="margin">
                  <wp:align>right</wp:align>
                </wp:positionH>
                <wp:positionV relativeFrom="paragraph">
                  <wp:posOffset>2796540</wp:posOffset>
                </wp:positionV>
                <wp:extent cx="5772150" cy="18573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857375"/>
                        </a:xfrm>
                        <a:prstGeom prst="rect">
                          <a:avLst/>
                        </a:prstGeom>
                        <a:solidFill>
                          <a:srgbClr val="FFFFFF"/>
                        </a:solidFill>
                        <a:ln w="9525">
                          <a:solidFill>
                            <a:srgbClr val="000000"/>
                          </a:solidFill>
                          <a:miter lim="800000"/>
                          <a:headEnd/>
                          <a:tailEnd/>
                        </a:ln>
                      </wps:spPr>
                      <wps:txbx>
                        <w:txbxContent>
                          <w:p w14:paraId="24AA6A9E" w14:textId="6A1CFF01" w:rsidR="0022715D" w:rsidRDefault="0022715D">
                            <w:pPr>
                              <w:rPr>
                                <w:rFonts w:ascii="Times New Roman" w:hAnsi="Times New Roman" w:cs="Times New Roman"/>
                                <w:sz w:val="24"/>
                                <w:szCs w:val="24"/>
                              </w:rPr>
                            </w:pPr>
                          </w:p>
                          <w:p w14:paraId="756FB003" w14:textId="1ED19872" w:rsidR="0022715D" w:rsidRPr="0022715D" w:rsidRDefault="0022715D">
                            <w:pPr>
                              <w:rPr>
                                <w:rFonts w:ascii="Times New Roman" w:hAnsi="Times New Roman" w:cs="Times New Roman"/>
                                <w:b/>
                                <w:bCs/>
                              </w:rPr>
                            </w:pPr>
                            <w:r>
                              <w:rPr>
                                <w:rFonts w:ascii="Times New Roman" w:hAnsi="Times New Roman" w:cs="Times New Roman"/>
                                <w:sz w:val="24"/>
                                <w:szCs w:val="24"/>
                              </w:rPr>
                              <w:t>These walks gave opportunity to learn about our spiritual heritage, to connect to “the great cloud of witnesses” of our faith, an even encounter God.</w:t>
                            </w:r>
                          </w:p>
                          <w:p w14:paraId="5D76A72F" w14:textId="77477A22" w:rsidR="00CE530A" w:rsidRDefault="00CE530A">
                            <w:pPr>
                              <w:rPr>
                                <w:rFonts w:ascii="Times New Roman" w:hAnsi="Times New Roman" w:cs="Times New Roman"/>
                                <w:sz w:val="24"/>
                                <w:szCs w:val="24"/>
                              </w:rPr>
                            </w:pPr>
                            <w:r w:rsidRPr="005F7CE7">
                              <w:rPr>
                                <w:rFonts w:ascii="Times New Roman" w:hAnsi="Times New Roman" w:cs="Times New Roman"/>
                                <w:sz w:val="24"/>
                                <w:szCs w:val="24"/>
                              </w:rPr>
                              <w:t>The markers help pilgrims “stay on the way</w:t>
                            </w:r>
                            <w:r>
                              <w:rPr>
                                <w:rFonts w:ascii="Times New Roman" w:hAnsi="Times New Roman" w:cs="Times New Roman"/>
                                <w:sz w:val="24"/>
                                <w:szCs w:val="24"/>
                              </w:rPr>
                              <w:t>” – which sometimes meant walking through someone’s private field full of sheep!</w:t>
                            </w:r>
                            <w:r w:rsidR="0022715D">
                              <w:rPr>
                                <w:rFonts w:ascii="Times New Roman" w:hAnsi="Times New Roman" w:cs="Times New Roman"/>
                                <w:sz w:val="24"/>
                                <w:szCs w:val="24"/>
                              </w:rPr>
                              <w:t xml:space="preserve"> In </w:t>
                            </w:r>
                            <w:proofErr w:type="gramStart"/>
                            <w:r w:rsidR="0022715D">
                              <w:rPr>
                                <w:rFonts w:ascii="Times New Roman" w:hAnsi="Times New Roman" w:cs="Times New Roman"/>
                                <w:sz w:val="24"/>
                                <w:szCs w:val="24"/>
                              </w:rPr>
                              <w:t>Ireland</w:t>
                            </w:r>
                            <w:proofErr w:type="gramEnd"/>
                            <w:r w:rsidR="0022715D">
                              <w:rPr>
                                <w:rFonts w:ascii="Times New Roman" w:hAnsi="Times New Roman" w:cs="Times New Roman"/>
                                <w:sz w:val="24"/>
                                <w:szCs w:val="24"/>
                              </w:rPr>
                              <w:t xml:space="preserve"> the “right of way” of pilgrims is protected even across private land and so sometimes meant crossing fence (o</w:t>
                            </w:r>
                            <w:r w:rsidR="00634AAF">
                              <w:rPr>
                                <w:rFonts w:ascii="Times New Roman" w:hAnsi="Times New Roman" w:cs="Times New Roman"/>
                                <w:sz w:val="24"/>
                                <w:szCs w:val="24"/>
                              </w:rPr>
                              <w:t>r</w:t>
                            </w:r>
                            <w:r w:rsidR="0022715D">
                              <w:rPr>
                                <w:rFonts w:ascii="Times New Roman" w:hAnsi="Times New Roman" w:cs="Times New Roman"/>
                                <w:sz w:val="24"/>
                                <w:szCs w:val="24"/>
                              </w:rPr>
                              <w:t xml:space="preserve"> wall) lines (see below)</w:t>
                            </w:r>
                            <w:r w:rsidR="00634AAF">
                              <w:rPr>
                                <w:rFonts w:ascii="Times New Roman" w:hAnsi="Times New Roman" w:cs="Times New Roman"/>
                                <w:sz w:val="24"/>
                                <w:szCs w:val="24"/>
                              </w:rPr>
                              <w:t>.</w:t>
                            </w:r>
                          </w:p>
                          <w:p w14:paraId="2E329D62" w14:textId="77777777" w:rsidR="0022715D" w:rsidRDefault="002271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307CA" id="_x0000_s1028" type="#_x0000_t202" style="position:absolute;margin-left:403.3pt;margin-top:220.2pt;width:454.5pt;height:146.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">
                <v:textbox>
                  <w:txbxContent>
                    <w:p w14:paraId="24AA6A9E" w14:textId="6A1CFF01" w:rsidR="0022715D" w:rsidRDefault="0022715D">
                      <w:pPr>
                        <w:rPr>
                          <w:rFonts w:ascii="Times New Roman" w:hAnsi="Times New Roman" w:cs="Times New Roman"/>
                          <w:sz w:val="24"/>
                          <w:szCs w:val="24"/>
                        </w:rPr>
                      </w:pPr>
                    </w:p>
                    <w:p w14:paraId="756FB003" w14:textId="1ED19872" w:rsidR="0022715D" w:rsidRPr="0022715D" w:rsidRDefault="0022715D">
                      <w:pPr>
                        <w:rPr>
                          <w:rFonts w:ascii="Times New Roman" w:hAnsi="Times New Roman" w:cs="Times New Roman"/>
                          <w:b/>
                          <w:bCs/>
                        </w:rPr>
                      </w:pPr>
                      <w:r>
                        <w:rPr>
                          <w:rFonts w:ascii="Times New Roman" w:hAnsi="Times New Roman" w:cs="Times New Roman"/>
                          <w:sz w:val="24"/>
                          <w:szCs w:val="24"/>
                        </w:rPr>
                        <w:t>These walks gave opportunity to learn about our spiritual heritage, to connect to “the great cloud of witnesses” of our faith, an even encounter God.</w:t>
                      </w:r>
                    </w:p>
                    <w:p w14:paraId="5D76A72F" w14:textId="77477A22" w:rsidR="00CE530A" w:rsidRDefault="00CE530A">
                      <w:pPr>
                        <w:rPr>
                          <w:rFonts w:ascii="Times New Roman" w:hAnsi="Times New Roman" w:cs="Times New Roman"/>
                          <w:sz w:val="24"/>
                          <w:szCs w:val="24"/>
                        </w:rPr>
                      </w:pPr>
                      <w:r w:rsidRPr="005F7CE7">
                        <w:rPr>
                          <w:rFonts w:ascii="Times New Roman" w:hAnsi="Times New Roman" w:cs="Times New Roman"/>
                          <w:sz w:val="24"/>
                          <w:szCs w:val="24"/>
                        </w:rPr>
                        <w:t>The markers help pilgrims “stay on the way</w:t>
                      </w:r>
                      <w:r>
                        <w:rPr>
                          <w:rFonts w:ascii="Times New Roman" w:hAnsi="Times New Roman" w:cs="Times New Roman"/>
                          <w:sz w:val="24"/>
                          <w:szCs w:val="24"/>
                        </w:rPr>
                        <w:t>” – which sometimes meant walking through someone’s private field full of sheep!</w:t>
                      </w:r>
                      <w:r w:rsidR="0022715D">
                        <w:rPr>
                          <w:rFonts w:ascii="Times New Roman" w:hAnsi="Times New Roman" w:cs="Times New Roman"/>
                          <w:sz w:val="24"/>
                          <w:szCs w:val="24"/>
                        </w:rPr>
                        <w:t xml:space="preserve"> In </w:t>
                      </w:r>
                      <w:proofErr w:type="gramStart"/>
                      <w:r w:rsidR="0022715D">
                        <w:rPr>
                          <w:rFonts w:ascii="Times New Roman" w:hAnsi="Times New Roman" w:cs="Times New Roman"/>
                          <w:sz w:val="24"/>
                          <w:szCs w:val="24"/>
                        </w:rPr>
                        <w:t>Ireland</w:t>
                      </w:r>
                      <w:proofErr w:type="gramEnd"/>
                      <w:r w:rsidR="0022715D">
                        <w:rPr>
                          <w:rFonts w:ascii="Times New Roman" w:hAnsi="Times New Roman" w:cs="Times New Roman"/>
                          <w:sz w:val="24"/>
                          <w:szCs w:val="24"/>
                        </w:rPr>
                        <w:t xml:space="preserve"> the “right of way” of pilgrims is protected even across private land and so sometimes meant crossing fence (o</w:t>
                      </w:r>
                      <w:r w:rsidR="00634AAF">
                        <w:rPr>
                          <w:rFonts w:ascii="Times New Roman" w:hAnsi="Times New Roman" w:cs="Times New Roman"/>
                          <w:sz w:val="24"/>
                          <w:szCs w:val="24"/>
                        </w:rPr>
                        <w:t>r</w:t>
                      </w:r>
                      <w:r w:rsidR="0022715D">
                        <w:rPr>
                          <w:rFonts w:ascii="Times New Roman" w:hAnsi="Times New Roman" w:cs="Times New Roman"/>
                          <w:sz w:val="24"/>
                          <w:szCs w:val="24"/>
                        </w:rPr>
                        <w:t xml:space="preserve"> wall) lines (see below)</w:t>
                      </w:r>
                      <w:r w:rsidR="00634AAF">
                        <w:rPr>
                          <w:rFonts w:ascii="Times New Roman" w:hAnsi="Times New Roman" w:cs="Times New Roman"/>
                          <w:sz w:val="24"/>
                          <w:szCs w:val="24"/>
                        </w:rPr>
                        <w:t>.</w:t>
                      </w:r>
                    </w:p>
                    <w:p w14:paraId="2E329D62" w14:textId="77777777" w:rsidR="0022715D" w:rsidRDefault="0022715D"/>
                  </w:txbxContent>
                </v:textbox>
                <w10:wrap type="square" anchorx="margin"/>
              </v:shape>
            </w:pict>
          </mc:Fallback>
        </mc:AlternateContent>
      </w:r>
      <w:r w:rsidR="005F7CE7">
        <w:rPr>
          <w:noProof/>
        </w:rPr>
        <w:drawing>
          <wp:inline distT="0" distB="0" distL="0" distR="0" wp14:anchorId="497167C1" wp14:editId="379CB46D">
            <wp:extent cx="4180205" cy="2581275"/>
            <wp:effectExtent l="0" t="0" r="0" b="9525"/>
            <wp:docPr id="4" name="Picture 4" descr="A group of people walking on a path through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path through a fores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98006" cy="2592267"/>
                    </a:xfrm>
                    <a:prstGeom prst="rect">
                      <a:avLst/>
                    </a:prstGeom>
                  </pic:spPr>
                </pic:pic>
              </a:graphicData>
            </a:graphic>
          </wp:inline>
        </w:drawing>
      </w:r>
    </w:p>
    <w:p w14:paraId="5173E6B6" w14:textId="100A99CE" w:rsidR="0022715D" w:rsidRDefault="0022715D" w:rsidP="002458B6">
      <w:pPr>
        <w:jc w:val="center"/>
      </w:pPr>
      <w:r>
        <w:rPr>
          <w:noProof/>
        </w:rPr>
        <w:lastRenderedPageBreak/>
        <w:drawing>
          <wp:inline distT="0" distB="0" distL="0" distR="0" wp14:anchorId="485D6864" wp14:editId="48C4D4D4">
            <wp:extent cx="4799435" cy="3730414"/>
            <wp:effectExtent l="1270" t="0" r="2540" b="2540"/>
            <wp:docPr id="9" name="Picture 9" descr="A picture containing tree, outdoor, plant,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plant, surrounde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4814196" cy="3741887"/>
                    </a:xfrm>
                    <a:prstGeom prst="rect">
                      <a:avLst/>
                    </a:prstGeom>
                  </pic:spPr>
                </pic:pic>
              </a:graphicData>
            </a:graphic>
          </wp:inline>
        </w:drawing>
      </w:r>
      <w:r>
        <w:rPr>
          <w:noProof/>
        </w:rPr>
        <w:drawing>
          <wp:inline distT="0" distB="0" distL="0" distR="0" wp14:anchorId="5555A7D9" wp14:editId="01BA5D4C">
            <wp:extent cx="4886325" cy="3257550"/>
            <wp:effectExtent l="0" t="0" r="9525" b="0"/>
            <wp:docPr id="10" name="Picture 10" descr="A person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a field&#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7761" cy="3258507"/>
                    </a:xfrm>
                    <a:prstGeom prst="rect">
                      <a:avLst/>
                    </a:prstGeom>
                  </pic:spPr>
                </pic:pic>
              </a:graphicData>
            </a:graphic>
          </wp:inline>
        </w:drawing>
      </w:r>
    </w:p>
    <w:p w14:paraId="01BB2511" w14:textId="0C25586D" w:rsidR="002458B6" w:rsidRDefault="002458B6" w:rsidP="00340244">
      <w:pPr>
        <w:jc w:val="center"/>
        <w:rPr>
          <w:rFonts w:ascii="Times New Roman" w:hAnsi="Times New Roman" w:cs="Times New Roman"/>
          <w:sz w:val="24"/>
          <w:szCs w:val="24"/>
        </w:rPr>
      </w:pPr>
      <w:r>
        <w:rPr>
          <w:rFonts w:ascii="Times New Roman" w:hAnsi="Times New Roman" w:cs="Times New Roman"/>
          <w:sz w:val="24"/>
          <w:szCs w:val="24"/>
        </w:rPr>
        <w:lastRenderedPageBreak/>
        <w:t>Our “journey” over Lent this year is a forty-day journey between Ash Wednesday and Resurrection Sunday (not including the other Sundays). In 441AD, Patrick is said to have spent 40 days atop Croagh Patrick (a mountain now named after him) praying and fasting before confronting the kings of Ireland. I believe that he was following the model of our Lord, Jesus Christ</w:t>
      </w:r>
      <w:r w:rsidR="00634AAF">
        <w:rPr>
          <w:rFonts w:ascii="Times New Roman" w:hAnsi="Times New Roman" w:cs="Times New Roman"/>
          <w:sz w:val="24"/>
          <w:szCs w:val="24"/>
        </w:rPr>
        <w:t>,</w:t>
      </w:r>
      <w:r>
        <w:rPr>
          <w:rFonts w:ascii="Times New Roman" w:hAnsi="Times New Roman" w:cs="Times New Roman"/>
          <w:sz w:val="24"/>
          <w:szCs w:val="24"/>
        </w:rPr>
        <w:t xml:space="preserve"> and his forty days in the wilderness. It is possible that Patrick wrote or prayed something like his Lorica during this period of preparation. We had the privilege of visiting Croagh Patrick:</w:t>
      </w:r>
      <w:r w:rsidR="00340244" w:rsidRPr="00340244">
        <w:rPr>
          <w:rFonts w:ascii="Times New Roman" w:hAnsi="Times New Roman" w:cs="Times New Roman"/>
          <w:noProof/>
          <w:sz w:val="24"/>
          <w:szCs w:val="24"/>
        </w:rPr>
        <w:t xml:space="preserve"> </w:t>
      </w:r>
      <w:r w:rsidR="00340244">
        <w:rPr>
          <w:rFonts w:ascii="Times New Roman" w:hAnsi="Times New Roman" w:cs="Times New Roman"/>
          <w:noProof/>
          <w:sz w:val="24"/>
          <w:szCs w:val="24"/>
        </w:rPr>
        <w:drawing>
          <wp:inline distT="0" distB="0" distL="0" distR="0" wp14:anchorId="4C2DCB69" wp14:editId="474B7B86">
            <wp:extent cx="4924425" cy="3314700"/>
            <wp:effectExtent l="0" t="0" r="9525" b="0"/>
            <wp:docPr id="14" name="Picture 14" descr="A picture containing sky, outdoor,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 grass, mounta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4425" cy="3314700"/>
                    </a:xfrm>
                    <a:prstGeom prst="rect">
                      <a:avLst/>
                    </a:prstGeom>
                  </pic:spPr>
                </pic:pic>
              </a:graphicData>
            </a:graphic>
          </wp:inline>
        </w:drawing>
      </w:r>
    </w:p>
    <w:p w14:paraId="2FA4D846" w14:textId="1D01DC33" w:rsidR="002458B6" w:rsidRDefault="002458B6" w:rsidP="0034024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3B72ED" wp14:editId="3691A692">
            <wp:extent cx="4972050" cy="3571875"/>
            <wp:effectExtent l="0" t="0" r="0" b="9525"/>
            <wp:docPr id="11" name="Picture 11" descr="A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ign on a brick w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2050" cy="3571875"/>
                    </a:xfrm>
                    <a:prstGeom prst="rect">
                      <a:avLst/>
                    </a:prstGeom>
                  </pic:spPr>
                </pic:pic>
              </a:graphicData>
            </a:graphic>
          </wp:inline>
        </w:drawing>
      </w:r>
    </w:p>
    <w:p w14:paraId="362DD522" w14:textId="0445A700" w:rsidR="00EF317D" w:rsidRDefault="00340244" w:rsidP="0034024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38E24F" wp14:editId="3E08ED8B">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4"/>
          <w:szCs w:val="24"/>
        </w:rPr>
        <w:drawing>
          <wp:inline distT="0" distB="0" distL="0" distR="0" wp14:anchorId="775BF14C" wp14:editId="74F779F5">
            <wp:extent cx="5943600" cy="3962400"/>
            <wp:effectExtent l="0" t="0" r="0" b="0"/>
            <wp:docPr id="16" name="Picture 16" descr="A child standing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ild standing next to a sig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2458B6">
        <w:rPr>
          <w:rFonts w:ascii="Times New Roman" w:hAnsi="Times New Roman" w:cs="Times New Roman"/>
          <w:noProof/>
          <w:sz w:val="24"/>
          <w:szCs w:val="24"/>
        </w:rPr>
        <w:lastRenderedPageBreak/>
        <w:drawing>
          <wp:inline distT="0" distB="0" distL="0" distR="0" wp14:anchorId="1F45810E" wp14:editId="027495CD">
            <wp:extent cx="5505450" cy="3705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5450" cy="3705225"/>
                    </a:xfrm>
                    <a:prstGeom prst="rect">
                      <a:avLst/>
                    </a:prstGeom>
                  </pic:spPr>
                </pic:pic>
              </a:graphicData>
            </a:graphic>
          </wp:inline>
        </w:drawing>
      </w:r>
      <w:r w:rsidR="00EF317D">
        <w:rPr>
          <w:rFonts w:ascii="Times New Roman" w:hAnsi="Times New Roman" w:cs="Times New Roman"/>
          <w:noProof/>
          <w:sz w:val="24"/>
          <w:szCs w:val="24"/>
        </w:rPr>
        <w:drawing>
          <wp:inline distT="0" distB="0" distL="0" distR="0" wp14:anchorId="04AAB366" wp14:editId="30C9D980">
            <wp:extent cx="3922218" cy="2809593"/>
            <wp:effectExtent l="381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4016332" cy="2877009"/>
                    </a:xfrm>
                    <a:prstGeom prst="rect">
                      <a:avLst/>
                    </a:prstGeom>
                  </pic:spPr>
                </pic:pic>
              </a:graphicData>
            </a:graphic>
          </wp:inline>
        </w:drawing>
      </w:r>
      <w:r w:rsidR="00295106">
        <w:rPr>
          <w:rFonts w:ascii="Times New Roman" w:hAnsi="Times New Roman" w:cs="Times New Roman"/>
          <w:noProof/>
          <w:sz w:val="24"/>
          <w:szCs w:val="24"/>
        </w:rPr>
        <w:drawing>
          <wp:inline distT="0" distB="0" distL="0" distR="0" wp14:anchorId="725AE51F" wp14:editId="71026766">
            <wp:extent cx="3923281" cy="2652902"/>
            <wp:effectExtent l="6667" t="0" r="7938" b="7937"/>
            <wp:docPr id="5" name="Picture 5"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973875" cy="2687114"/>
                    </a:xfrm>
                    <a:prstGeom prst="rect">
                      <a:avLst/>
                    </a:prstGeom>
                  </pic:spPr>
                </pic:pic>
              </a:graphicData>
            </a:graphic>
          </wp:inline>
        </w:drawing>
      </w:r>
    </w:p>
    <w:p w14:paraId="1F8CB0EF" w14:textId="3F046D52" w:rsidR="00295106" w:rsidRDefault="00295106" w:rsidP="00340244">
      <w:pPr>
        <w:rPr>
          <w:rFonts w:ascii="Times New Roman" w:hAnsi="Times New Roman" w:cs="Times New Roman"/>
          <w:sz w:val="24"/>
          <w:szCs w:val="24"/>
        </w:rPr>
      </w:pPr>
      <w:r>
        <w:rPr>
          <w:rFonts w:ascii="Times New Roman" w:hAnsi="Times New Roman" w:cs="Times New Roman"/>
          <w:sz w:val="24"/>
          <w:szCs w:val="24"/>
        </w:rPr>
        <w:t xml:space="preserve">Pretty cool view from the statue of Patrick! – </w:t>
      </w:r>
      <w:proofErr w:type="gramStart"/>
      <w:r>
        <w:rPr>
          <w:rFonts w:ascii="Times New Roman" w:hAnsi="Times New Roman" w:cs="Times New Roman"/>
          <w:sz w:val="24"/>
          <w:szCs w:val="24"/>
        </w:rPr>
        <w:t>that’s</w:t>
      </w:r>
      <w:proofErr w:type="gramEnd"/>
      <w:r>
        <w:rPr>
          <w:rFonts w:ascii="Times New Roman" w:hAnsi="Times New Roman" w:cs="Times New Roman"/>
          <w:sz w:val="24"/>
          <w:szCs w:val="24"/>
        </w:rPr>
        <w:t xml:space="preserve"> the Atlantic Ocean</w:t>
      </w:r>
      <w:r w:rsidR="00BA68C9">
        <w:rPr>
          <w:rFonts w:ascii="Times New Roman" w:hAnsi="Times New Roman" w:cs="Times New Roman"/>
          <w:sz w:val="24"/>
          <w:szCs w:val="24"/>
        </w:rPr>
        <w:t>. We are on the West Coast of Ireland not far from a town called Westport.</w:t>
      </w:r>
    </w:p>
    <w:p w14:paraId="2B6E475B" w14:textId="3108D6A8" w:rsidR="00BA68C9" w:rsidRDefault="00BA68C9" w:rsidP="00340244">
      <w:pPr>
        <w:rPr>
          <w:rFonts w:ascii="Times New Roman" w:hAnsi="Times New Roman" w:cs="Times New Roman"/>
          <w:sz w:val="24"/>
          <w:szCs w:val="24"/>
        </w:rPr>
      </w:pPr>
      <w:r>
        <w:rPr>
          <w:rFonts w:ascii="Times New Roman" w:hAnsi="Times New Roman" w:cs="Times New Roman"/>
          <w:sz w:val="24"/>
          <w:szCs w:val="24"/>
        </w:rPr>
        <w:lastRenderedPageBreak/>
        <w:t>Join us as we Pilgrimage through the Lorica of St. Patrick with images of the land of St. Patrick: “I Arise Today…”</w:t>
      </w:r>
    </w:p>
    <w:p w14:paraId="5FAFCECB" w14:textId="77777777" w:rsidR="00BA68C9" w:rsidRDefault="00BA68C9" w:rsidP="00340244">
      <w:pPr>
        <w:rPr>
          <w:rFonts w:ascii="Times New Roman" w:hAnsi="Times New Roman" w:cs="Times New Roman"/>
          <w:sz w:val="24"/>
          <w:szCs w:val="24"/>
        </w:rPr>
      </w:pPr>
    </w:p>
    <w:p w14:paraId="27E2B656" w14:textId="40B44B0B" w:rsidR="00BA68C9" w:rsidRPr="002458B6" w:rsidRDefault="00BA68C9" w:rsidP="0034024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A161B7" wp14:editId="6748D6A9">
            <wp:extent cx="5943600" cy="3962400"/>
            <wp:effectExtent l="0" t="0" r="0" b="0"/>
            <wp:docPr id="6" name="Picture 6" descr="A picture containing sky, outdoor,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nature, suns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BA68C9" w:rsidRPr="002458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AA6"/>
    <w:rsid w:val="0022715D"/>
    <w:rsid w:val="002458B6"/>
    <w:rsid w:val="00295106"/>
    <w:rsid w:val="00340244"/>
    <w:rsid w:val="005F7CE7"/>
    <w:rsid w:val="00634AAF"/>
    <w:rsid w:val="00B11AA6"/>
    <w:rsid w:val="00BA68C9"/>
    <w:rsid w:val="00CE530A"/>
    <w:rsid w:val="00EF3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F12B7"/>
  <w15:chartTrackingRefBased/>
  <w15:docId w15:val="{7E7DBBA1-D999-49FE-ADCC-EFAB8F508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6</Pages>
  <Words>126</Words>
  <Characters>721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Sickles</dc:creator>
  <cp:keywords/>
  <dc:description/>
  <cp:lastModifiedBy>Jeff Sickles</cp:lastModifiedBy>
  <cp:revision>3</cp:revision>
  <dcterms:created xsi:type="dcterms:W3CDTF">2021-02-18T20:18:00Z</dcterms:created>
  <dcterms:modified xsi:type="dcterms:W3CDTF">2021-02-19T07:36:00Z</dcterms:modified>
</cp:coreProperties>
</file>